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saRgIAAFUEAAAOAAAAZHJzL2Uyb0RvYy54bWysVM2O0zAQviPxDpbvNGm7Ld2o6WrpUoS0&#10;/EgLD+A4TmPhP2y3yXJsJcRD8AqIM8+TF2HsdLsR3BA5WB7PzDcz38xkedVKgfbMOq5VjsejFCOm&#10;qC652ub444fNswVGzhNVEqEVy/E9c/hq9fTJsjEZm+hai5JZBCDKZY3Jce29yZLE0ZpJ4kbaMAXK&#10;SltJPIh2m5SWNIAuRTJJ03nSaFsaqylzDl5veiVeRfyqYtS/qyrHPBI5htx8PG08i3AmqyXJtpaY&#10;mtNTGuQfspCEKwh6hrohnqCd5X9BSU6tdrryI6ploquKUxZrgGrG6R/V3NXEsFgLkOPMmSb3/2Dp&#10;2/17i3gJvcNIEQkt6o5fu8OP7vCrO35D3fF7dzx2h58go0mgqzEuA687A36+faHb4BpKd+ZW008O&#10;Kb2uidqya2t1UzNSQrrj4JkMXHscF0CK5o0uIS7ZeR2B2srKAAjsIECHtt2fW8Vajyg8Xl6OJ9MZ&#10;RhRU08nFxWIWI5DswdlY518xLVG45NjCJERwsr91PiRDsgeTmLwWvNxwIaJgt8VaWLQnMDWb+J3Q&#10;3dBMKNTkeD6dpX39Q10cYHYGKbY9A8DS0EpyD9MvuMzxIg1fCEOyQNpLVca7J1z0d8hYqBOLgbie&#10;Qt8WLRgGagtd3gOfVvdTDlsJl1rbLxg1MOE5dp93xDKMxGsFPXkO+xNWIgrTeRTsUFMMNURRgMox&#10;9RajXlj7uEiRMXMN3dvwyOxjLqdsYXYj4ac9C8sxlKPV499g9RsAAP//AwBQSwMEFAAGAAgAAAAh&#10;AMP/oUzcAAAABwEAAA8AAABkcnMvZG93bnJldi54bWxMj8FOwzAQRO9I/IO1SNzaTVpatSFOhRC9&#10;cYCED9jGSxKI11Hstilfj3uC486MZt7mu8n26sSj75xoSOcJKJbamU4aDR/VfrYB5QOJod4Ja7iw&#10;h11xe5NTZtxZ3vlUhkbFEvEZaWhDGDJEX7dsyc/dwBK9TzdaCvEcGzQjnWO57XGRJGu01ElcaGng&#10;55br7/JoNSx/vuStfK026csFKx+2br9Fp/X93fT0CCrwFP7CcMWP6FBEpoM7ivGq1xAfCRpmq4cF&#10;qKu9WqegDlFZpoBFjv/5i18AAAD//wMAUEsBAi0AFAAGAAgAAAAhALaDOJL+AAAA4QEAABMAAAAA&#10;AAAAAAAAAAAAAAAAAFtDb250ZW50X1R5cGVzXS54bWxQSwECLQAUAAYACAAAACEAOP0h/9YAAACU&#10;AQAACwAAAAAAAAAAAAAAAAAvAQAAX3JlbHMvLnJlbHNQSwECLQAUAAYACAAAACEAC017GkYCAABV&#10;BAAADgAAAAAAAAAAAAAAAAAuAgAAZHJzL2Uyb0RvYy54bWxQSwECLQAUAAYACAAAACEAw/+hTNwA&#10;AAAHAQAADwAAAAAAAAAAAAAAAACgBAAAZHJzL2Rvd25yZXYueG1sUEsFBgAAAAAEAAQA8wAAAKkF&#10;AAAAAA=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086415D5" w:rsidR="003C729F" w:rsidRPr="00F16650" w:rsidRDefault="00525BBB" w:rsidP="00F16650">
            <w:r>
              <w:rPr>
                <w:rFonts w:hint="eastAsia"/>
              </w:rPr>
              <w:t>県立美浦特別支援学校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27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WGrgIAACQFAAAOAAAAZHJzL2Uyb0RvYy54bWysVM1OGzEQvlfqO1i+l01CAmTFBkUgqkoI&#10;UKHi7Hi9yVb+q+1kkz5Gr9y49BW49G2K1MfoZ+8S0p9T1T14x56ZzzPfzPj4ZK0kWQnna6ML2t/r&#10;USI0N2Wt5wX9cHv+5ogSH5gumTRaFHQjPD2ZvH513NhcDMzCyFI4AhDt88YWdBGCzbPM84VQzO8Z&#10;KzSUlXGKBWzdPCsda4CuZDbo9Q6yxrjSOsOF9zg9a5V0kvCrSvBwVVVeBCILithCWl1aZ3HNJscs&#10;nztmFzXvwmD/EIVitcalW6gzFhhZuvoPKFVzZ7ypwh43KjNVVXORckA2/d5v2dwsmBUpF5Dj7ZYm&#10;//9g+eXq2pG6RO2GlGimUKMfX798f3x8ur+H8PTtgUADmhrrc1jf2GvX7TzEmPO6cir+kQ1ZJ2o3&#10;W2rFOhCOw/3xYX8wRgU4dAej0Xg0iqDZi7d1PrwVRpEoFNSZpS7fo36JVra68CHxW3ZBsvIjJZWS&#10;qNaKSXLQHw86wM4W0M+Q0VGb81rKVG6pSYMg9kcxHIamqyQLEJUFDV7PKWFyjm7mwaXLvZF1Gb0j&#10;jt/4U+kI7iwo+rA0zS1ypEQyH6BA4unrYvnFNYZzxvyidS4hRSuWqzpgBmStCnq06yx11IrUxUg/&#10;0hWL0NIepbCerdvaRaB4MjPlBvV0pm10b/l5jVsvENw1c+AKKWNawxWWShrQYDqJkoVxn/92Hu3R&#10;cNBS0mBSwNGnJXMCOb/TaMVxfziMo5U2w9HhABu3q5ntavRSnRpw18e7YHkSo32Qz2LljLrDUE/j&#10;rVAxzXF3W41ucxraCcazwMV0mswwTpaFC31jeQSPzEW+b9d3zNmupwIqdWmep4rlqVMirbu20VOb&#10;6TKYqt5y3vLaFQCjmHy6ZyPO+u4+Wb08bpOfAAAA//8DAFBLAwQUAAYACAAAACEAzNGU+d8AAAAJ&#10;AQAADwAAAGRycy9kb3ducmV2LnhtbEyPQUvEMBCF74L/IYzgbTfp6pa2Nl1cwYVFEFw9eEybsSk2&#10;SWmybf33zp70OMzjve8rd4vt2YRj6LyTkKwFMHSN151rJXy8P68yYCEqp1XvHUr4wQC76vqqVIX2&#10;s3vD6RRbRiUuFEqCiXEoOA+NQavC2g/o6PflR6sinWPL9ahmKrc93wiRcqs6RwtGDfhksPk+nS2N&#10;xON+3L/kd2JKhtfPuT6YkB+kvL1ZHh+ARVziXxgu+IQOFTHV/ux0YL2EbZZSUsIqEaRAgTS7J7la&#10;Qr7ZAq9K/t+g+gUAAP//AwBQSwECLQAUAAYACAAAACEAtoM4kv4AAADhAQAAEwAAAAAAAAAAAAAA&#10;AAAAAAAAW0NvbnRlbnRfVHlwZXNdLnhtbFBLAQItABQABgAIAAAAIQA4/SH/1gAAAJQBAAALAAAA&#10;AAAAAAAAAAAAAC8BAABfcmVscy8ucmVsc1BLAQItABQABgAIAAAAIQCQ7BWGrgIAACQFAAAOAAAA&#10;AAAAAAAAAAAAAC4CAABkcnMvZTJvRG9jLnhtbFBLAQItABQABgAIAAAAIQDM0ZT53wAAAAkBAAAP&#10;AAAAAAAAAAAAAAAAAAgFAABkcnMvZG93bnJldi54bWxQSwUGAAAAAAQABADzAAAAFAYAAAAA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28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8O7qwIAACUFAAAOAAAAZHJzL2Uyb0RvYy54bWysVMtuEzEU3SPxD5b3dPJoQxp1UkWtipCq&#10;NqJFXTseTzLIL2wnM+Ez2HbHhl/ohr+hEp/BsWeahscKkYVzPfd9zr0+OW2UJBvhfGV0TvsHPUqE&#10;5qao9DKn728vXo0p8YHpgkmjRU63wtPT6csXJ7WdiIFZGVkIRxBE+0ltc7oKwU6yzPOVUMwfGCs0&#10;lKVxigVc3TIrHKsRXcls0OuNstq4wjrDhff4et4q6TTFL0vBw3VZehGIzClqC+l06VzEM5uesMnS&#10;MbuqeFcG+4cqFKs0ku5CnbPAyNpVf4RSFXfGmzIccKMyU5YVF6kHdNPv/dbNzYpZkXoBON7uYPL/&#10;Lyy/2swdqQpwN6BEMwWOfnz9/P3h4fH+HsLjty8EGsBUWz+B9Y2du+7mIcaem9Kp+I9uSJOg3e6g&#10;FU0gHB+Hx4PhaHRECYeuPxyPxocJ/OzZ3Tof3gijSBRy6sxaF+9AYMKVbS59SAAXXZWs+EBJqSTo&#10;2jBJRv3jVCYCdraQnkJGR20uKikT31KTOqej4REmgjNMXSlZgKgscPB6SQmTS4wzDy4l90ZWRfSO&#10;cfzWn0lHkDOnGMTC1LdokhLJfIACnadfhAwV/OIayzlnftU6F5Da+VNVwBLISuV0vO8sdUwo0hij&#10;/RgxstDiHqXQLJpE3o6hhSm2INSZdtK95RcVsl6iuDlzwAotY13DNY5SGsBgOomSlXGf/vY92mPi&#10;oKWkxqoAo49r5gR6fqsxi8f9Q5BJQrocHr0e4OL2NYt9jV6rMwPs+ngYLE9itA/ySSydUXfY6lnM&#10;ChXTHLlbNrrLWWhXGO8CF7NZMsM+WRYu9Y3lMXhELuJ929wxZ7uZCmDqyjytVTcpLVHPtu2wzNbB&#10;lNUO8xbXjgDsYiK3ezfisu/fk9Xz6zb9CQAA//8DAFBLAwQUAAYACAAAACEAmzFGzOAAAAAJAQAA&#10;DwAAAGRycy9kb3ducmV2LnhtbEyPzU7DMBCE70i8g7VI3Fq7hf44xKkoEpUQEhKFA0cnNnFEvI5i&#10;Nwlv3+VUTqvVjGa+yXeTb9lg+9gEVLCYC2AWq2AarBV8fjzPtsBi0mh0G9Aq+LURdsX1Va4zE0Z8&#10;t8Mx1YxCMGZagUupyziPlbNex3noLJL2HXqvE719zU2vRwr3LV8KseZeN0gNTnf2ydnq53jyVJJe&#10;9v3+Vd6JYdG9fY3lwUV5UOr2Znp8AJbslC5m+MMndCiIqQwnNJG1ClZyRU4Fsy1d0tebzT2wUsFS&#10;SAm8yPn/BcUZAAD//wMAUEsBAi0AFAAGAAgAAAAhALaDOJL+AAAA4QEAABMAAAAAAAAAAAAAAAAA&#10;AAAAAFtDb250ZW50X1R5cGVzXS54bWxQSwECLQAUAAYACAAAACEAOP0h/9YAAACUAQAACwAAAAAA&#10;AAAAAAAAAAAvAQAAX3JlbHMvLnJlbHNQSwECLQAUAAYACAAAACEATKPDu6sCAAAlBQAADgAAAAAA&#10;AAAAAAAAAAAuAgAAZHJzL2Uyb0RvYy54bWxQSwECLQAUAAYACAAAACEAmzFGzOAAAAAJAQAADwAA&#10;AAAAAAAAAAAAAAAFBQAAZHJzL2Rvd25yZXYueG1sUEsFBgAAAAAEAAQA8wAAABIGAAAAAA=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9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hXowIAAH4FAAAOAAAAZHJzL2Uyb0RvYy54bWysVM1u1DAQviPxDpbvNNm/UlbNVkurIqSq&#10;rWhRz17H7kY4HmN7N1mOXQnxELwC4szz5EUYO8l2VbgUcUnGnm/GM9/8HJ/UpSJrYV0BOqODg5QS&#10;oTnkhb7P6Mfb81dHlDjPdM4UaJHRjXD0ZPbyxXFlpmIIS1C5sASdaDetTEaX3ptpkji+FCVzB2CE&#10;RqUEWzKPR3uf5JZV6L1UyTBND5MKbG4scOEc3p61SjqL/qUU3F9J6YQnKqMYm49fG7+L8E1mx2x6&#10;b5lZFrwLg/1DFCUrND66c3XGPCMrW/zhqiy4BQfSH3AoE5Cy4CLmgNkM0ifZ3CyZETEXJMeZHU3u&#10;/7nll+trS4o8o8PXQ0o0K7FIzfZr8/CjefjVbL+RZvu92W6bh594JgGElFXGTdHyxqCtr99CjaXv&#10;7x1eBiZqacvwxxwJ6pH8zY5wUXvC8XIyHh+NUlRx1I3SweFwEtwkj9bGOv9OQEmCkFGLBY08s/WF&#10;8y20h4THNJwXSsWiKk2qjB6OJmk02GnQudIBK2J7dG5CRm3kUfIbJQJG6Q9CIj0xgXARG1OcKkvW&#10;DFuKcS60j7lHv4gOKIlBPMewwz9G9RzjNo/+ZdB+Z1wWGmzM/knY+ac+ZNnikfO9vIPo60Ud+2LU&#10;F3YB+QbrbaEdImf4eYFFuWDOXzOLU4N1xE3gr/AjFSD50EmULMF++dt9wGMzo5aSCqcwo+7zillB&#10;iXqvsc3fDMbjMLbxMJ68HuLB7msW+xq9Kk8BqzLAnWN4FAPeq16UFso7XBjz8CqqmOb4dkZ9L576&#10;djfgwuFiPo8gHFTD/IW+MTy4DkUKLXdb3zFrur702NGX0M8rmz5pzxYbLDXMVx5kEXs38Nyy2vGP&#10;Qx67v1tIYYvsnyPqcW3OfgMAAP//AwBQSwMEFAAGAAgAAAAhAOXEy17fAAAACAEAAA8AAABkcnMv&#10;ZG93bnJldi54bWxMj0FPg0AQhe8m/ofNmHiziyiVIkvTkDQmxh5ae+ltYadAZGeR3bbor3c86fHL&#10;m7z3Tb6cbC/OOPrOkYL7WQQCqXamo0bB/n19l4LwQZPRvSNU8IUelsX1Va4z4y60xfMuNIJLyGda&#10;QRvCkEnp6xat9jM3IHF2dKPVgXFspBn1hcttL+MomkurO+KFVg9Ytlh/7E5WwWu53uhtFdv0uy9f&#10;3o6r4XN/SJS6vZlWzyACTuHvGH71WR0KdqrciYwXPXOcsHpQMH8CwfkifWCuFCSPMcgil/8fKH4A&#10;AAD//wMAUEsBAi0AFAAGAAgAAAAhALaDOJL+AAAA4QEAABMAAAAAAAAAAAAAAAAAAAAAAFtDb250&#10;ZW50X1R5cGVzXS54bWxQSwECLQAUAAYACAAAACEAOP0h/9YAAACUAQAACwAAAAAAAAAAAAAAAAAv&#10;AQAAX3JlbHMvLnJlbHNQSwECLQAUAAYACAAAACEAMfj4V6MCAAB+BQAADgAAAAAAAAAAAAAAAAAu&#10;AgAAZHJzL2Uyb0RvYy54bWxQSwECLQAUAAYACAAAACEA5cTLXt8AAAAIAQAADwAAAAAAAAAAAAAA&#10;AAD9BAAAZHJzL2Rvd25yZXYueG1sUEsFBgAAAAAEAAQA8wAAAAkGAAAAAA=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3F333DE" w14:textId="6810D105" w:rsidR="00891519" w:rsidRPr="00891519" w:rsidRDefault="00891519" w:rsidP="00891519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0FC94D6A" w14:textId="12E68A55" w:rsidR="00176987" w:rsidRPr="00F65843" w:rsidRDefault="00176987" w:rsidP="00F65843">
      <w:pPr>
        <w:rPr>
          <w:sz w:val="2"/>
          <w:szCs w:val="2"/>
        </w:rPr>
      </w:pPr>
    </w:p>
    <w:sectPr w:rsidR="00176987" w:rsidRPr="00F65843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3B22" w14:textId="77777777" w:rsidR="008847F5" w:rsidRDefault="008847F5">
      <w:r>
        <w:separator/>
      </w:r>
    </w:p>
  </w:endnote>
  <w:endnote w:type="continuationSeparator" w:id="0">
    <w:p w14:paraId="1EECAF11" w14:textId="77777777" w:rsidR="008847F5" w:rsidRDefault="008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9E67" w14:textId="77777777" w:rsidR="008847F5" w:rsidRDefault="008847F5">
      <w:r>
        <w:separator/>
      </w:r>
    </w:p>
  </w:footnote>
  <w:footnote w:type="continuationSeparator" w:id="0">
    <w:p w14:paraId="757FEF71" w14:textId="77777777" w:rsidR="008847F5" w:rsidRDefault="008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25BBB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2DBC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74942"/>
    <w:rsid w:val="0088474B"/>
    <w:rsid w:val="008847F5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E1C62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加来 慎也</cp:lastModifiedBy>
  <cp:revision>4</cp:revision>
  <cp:lastPrinted>2025-04-23T03:56:00Z</cp:lastPrinted>
  <dcterms:created xsi:type="dcterms:W3CDTF">2025-04-23T04:02:00Z</dcterms:created>
  <dcterms:modified xsi:type="dcterms:W3CDTF">2025-04-24T02:42:00Z</dcterms:modified>
</cp:coreProperties>
</file>